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84" w:rsidRPr="003D5C88" w:rsidRDefault="00F95884" w:rsidP="00F95884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D5C8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คำจำกัดความของการวิจัยในคน </w:t>
      </w:r>
      <w:r w:rsidRPr="003D5C88">
        <w:rPr>
          <w:rFonts w:ascii="TH SarabunPSK" w:hAnsi="TH SarabunPSK" w:cs="TH SarabunPSK"/>
          <w:b/>
          <w:bCs/>
          <w:color w:val="FF0000"/>
          <w:sz w:val="32"/>
          <w:szCs w:val="32"/>
        </w:rPr>
        <w:t>(Definition of Human Research)</w:t>
      </w:r>
    </w:p>
    <w:p w:rsidR="00F95884" w:rsidRPr="00DC7158" w:rsidRDefault="00F95884" w:rsidP="00F958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DC7158">
        <w:rPr>
          <w:rFonts w:ascii="TH SarabunPSK" w:hAnsi="TH SarabunPSK" w:cs="TH SarabunPSK"/>
          <w:b/>
          <w:bCs/>
          <w:sz w:val="32"/>
          <w:szCs w:val="32"/>
        </w:rPr>
        <w:t>Declaration of Helsinki:</w:t>
      </w:r>
    </w:p>
    <w:p w:rsidR="00F95884" w:rsidRPr="00DC7158" w:rsidRDefault="00F95884" w:rsidP="00F9588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 xml:space="preserve">“Medical research involving human subjects includes research on </w:t>
      </w:r>
      <w:r w:rsidRPr="00DC7158">
        <w:rPr>
          <w:rFonts w:ascii="TH SarabunPSK" w:hAnsi="TH SarabunPSK" w:cs="TH SarabunPSK"/>
          <w:i/>
          <w:iCs/>
          <w:sz w:val="32"/>
          <w:szCs w:val="32"/>
        </w:rPr>
        <w:t>identifiable human material or identifiable data</w:t>
      </w:r>
      <w:r w:rsidRPr="00DC7158">
        <w:rPr>
          <w:rFonts w:ascii="TH SarabunPSK" w:hAnsi="TH SarabunPSK" w:cs="TH SarabunPSK"/>
          <w:sz w:val="32"/>
          <w:szCs w:val="32"/>
        </w:rPr>
        <w:t>”</w:t>
      </w:r>
    </w:p>
    <w:p w:rsidR="00F95884" w:rsidRPr="00DC7158" w:rsidRDefault="00F95884" w:rsidP="00F9588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>“The primary purpose of medical research involving human subjects is to improve prophylactic, diagnostic and therapeutic procedures and the understanding of the etiology and pathogenesis of disease.”</w:t>
      </w:r>
    </w:p>
    <w:p w:rsidR="00F95884" w:rsidRPr="00DC7158" w:rsidRDefault="00F95884" w:rsidP="00F9588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5884" w:rsidRPr="00DC7158" w:rsidRDefault="00F95884" w:rsidP="00F958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DC7158">
        <w:rPr>
          <w:rFonts w:ascii="TH SarabunPSK" w:hAnsi="TH SarabunPSK" w:cs="TH SarabunPSK"/>
          <w:b/>
          <w:bCs/>
          <w:sz w:val="32"/>
          <w:szCs w:val="32"/>
        </w:rPr>
        <w:t>The Belmont Report:</w:t>
      </w:r>
    </w:p>
    <w:p w:rsidR="00F95884" w:rsidRPr="00DC7158" w:rsidRDefault="00F95884" w:rsidP="00F9588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ab/>
        <w:t xml:space="preserve">“The term </w:t>
      </w:r>
      <w:r w:rsidRPr="00DC7158">
        <w:rPr>
          <w:rFonts w:ascii="TH SarabunPSK" w:hAnsi="TH SarabunPSK" w:cs="TH SarabunPSK"/>
          <w:i/>
          <w:iCs/>
          <w:sz w:val="32"/>
          <w:szCs w:val="32"/>
        </w:rPr>
        <w:t>practice</w:t>
      </w:r>
      <w:r w:rsidRPr="00DC7158">
        <w:rPr>
          <w:rFonts w:ascii="TH SarabunPSK" w:hAnsi="TH SarabunPSK" w:cs="TH SarabunPSK"/>
          <w:sz w:val="32"/>
          <w:szCs w:val="32"/>
        </w:rPr>
        <w:t xml:space="preserve"> refers to interventions that are designed solely to enhance the well-being of an individual patient or client and that have a reasonable expectation of success.”</w:t>
      </w:r>
    </w:p>
    <w:p w:rsidR="00F95884" w:rsidRPr="00DC7158" w:rsidRDefault="00F95884" w:rsidP="00F9588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ab/>
        <w:t>The purpose of medical and behavioral practice is to provide diagnosis preventive treatment or therapy to particular individuals.</w:t>
      </w:r>
    </w:p>
    <w:p w:rsidR="00F95884" w:rsidRPr="00DC7158" w:rsidRDefault="00F95884" w:rsidP="00F9588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 xml:space="preserve">By contrast, the term </w:t>
      </w:r>
      <w:r w:rsidRPr="00DC7158">
        <w:rPr>
          <w:rFonts w:ascii="TH SarabunPSK" w:hAnsi="TH SarabunPSK" w:cs="TH SarabunPSK"/>
          <w:i/>
          <w:iCs/>
          <w:sz w:val="32"/>
          <w:szCs w:val="32"/>
        </w:rPr>
        <w:t>research</w:t>
      </w:r>
      <w:r w:rsidRPr="00DC7158">
        <w:rPr>
          <w:rFonts w:ascii="TH SarabunPSK" w:hAnsi="TH SarabunPSK" w:cs="TH SarabunPSK"/>
          <w:sz w:val="32"/>
          <w:szCs w:val="32"/>
        </w:rPr>
        <w:t xml:space="preserve"> designates an activity designed to test a hypothesis, permit conclusions to the drawn, and thereby to develop or contribute to generalizable knowledge.</w:t>
      </w:r>
    </w:p>
    <w:p w:rsidR="00F95884" w:rsidRPr="00DC7158" w:rsidRDefault="00F95884" w:rsidP="00F9588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>Research is usually described in a formal protocol that sets forth an objective and a set of procedures designed to reach that objective.”</w:t>
      </w:r>
    </w:p>
    <w:p w:rsidR="00F95884" w:rsidRPr="00DC7158" w:rsidRDefault="00F95884" w:rsidP="00F958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5884" w:rsidRPr="00DC7158" w:rsidRDefault="00F95884" w:rsidP="00F958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DC7158">
        <w:rPr>
          <w:rFonts w:ascii="TH SarabunPSK" w:hAnsi="TH SarabunPSK" w:cs="TH SarabunPSK"/>
          <w:b/>
          <w:bCs/>
          <w:sz w:val="32"/>
          <w:szCs w:val="32"/>
        </w:rPr>
        <w:t>ICH-GCP (Good Clinical Practice)</w:t>
      </w:r>
    </w:p>
    <w:p w:rsidR="00F95884" w:rsidRPr="00DC7158" w:rsidRDefault="00F95884" w:rsidP="00F9588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ab/>
        <w:t>“Clinical trial / study: Any investigation in human subjects intended to discover or verify</w:t>
      </w:r>
    </w:p>
    <w:p w:rsidR="00F95884" w:rsidRDefault="00F95884" w:rsidP="00F95884">
      <w:pPr>
        <w:ind w:left="720" w:firstLine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DC7158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DC7158">
        <w:rPr>
          <w:rFonts w:ascii="TH SarabunPSK" w:hAnsi="TH SarabunPSK" w:cs="TH SarabunPSK"/>
          <w:sz w:val="32"/>
          <w:szCs w:val="32"/>
        </w:rPr>
        <w:t xml:space="preserve"> clinical, pharmacological, and/or other </w:t>
      </w:r>
      <w:proofErr w:type="spellStart"/>
      <w:r w:rsidRPr="00DC7158">
        <w:rPr>
          <w:rFonts w:ascii="TH SarabunPSK" w:hAnsi="TH SarabunPSK" w:cs="TH SarabunPSK"/>
          <w:sz w:val="32"/>
          <w:szCs w:val="32"/>
        </w:rPr>
        <w:t>pharmacodynamic</w:t>
      </w:r>
      <w:proofErr w:type="spellEnd"/>
      <w:r w:rsidRPr="00DC7158">
        <w:rPr>
          <w:rFonts w:ascii="TH SarabunPSK" w:hAnsi="TH SarabunPSK" w:cs="TH SarabunPSK"/>
          <w:sz w:val="32"/>
          <w:szCs w:val="32"/>
        </w:rPr>
        <w:t xml:space="preserve"> effects of an investigational product(s), and/or</w:t>
      </w:r>
    </w:p>
    <w:p w:rsidR="00F95884" w:rsidRDefault="00F95884" w:rsidP="00F95884">
      <w:pPr>
        <w:ind w:left="720" w:firstLine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proofErr w:type="gramStart"/>
      <w:r w:rsidRPr="00DC7158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DC7158">
        <w:rPr>
          <w:rFonts w:ascii="TH SarabunPSK" w:hAnsi="TH SarabunPSK" w:cs="TH SarabunPSK"/>
          <w:sz w:val="32"/>
          <w:szCs w:val="32"/>
        </w:rPr>
        <w:t xml:space="preserve"> identify any adverse reactions to an investigational product(s), and/or</w:t>
      </w:r>
    </w:p>
    <w:p w:rsidR="00F95884" w:rsidRDefault="00F95884" w:rsidP="00F95884">
      <w:pPr>
        <w:ind w:left="720" w:firstLine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DC7158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DC7158">
        <w:rPr>
          <w:rFonts w:ascii="TH SarabunPSK" w:hAnsi="TH SarabunPSK" w:cs="TH SarabunPSK"/>
          <w:sz w:val="32"/>
          <w:szCs w:val="32"/>
        </w:rPr>
        <w:t xml:space="preserve"> study absorption, distribution, metabolism, and excretion o</w:t>
      </w:r>
      <w:r>
        <w:rPr>
          <w:rFonts w:ascii="TH SarabunPSK" w:hAnsi="TH SarabunPSK" w:cs="TH SarabunPSK"/>
          <w:sz w:val="32"/>
          <w:szCs w:val="32"/>
        </w:rPr>
        <w:t>f and investigation product (s)</w:t>
      </w:r>
    </w:p>
    <w:p w:rsidR="00F95884" w:rsidRPr="00DC7158" w:rsidRDefault="00F95884" w:rsidP="00F95884">
      <w:pPr>
        <w:ind w:left="720" w:firstLine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r w:rsidRPr="00DC7158">
        <w:rPr>
          <w:rFonts w:ascii="TH SarabunPSK" w:hAnsi="TH SarabunPSK" w:cs="TH SarabunPSK"/>
          <w:sz w:val="32"/>
          <w:szCs w:val="32"/>
        </w:rPr>
        <w:t xml:space="preserve">with the object of ascertaining its safety and/or </w:t>
      </w:r>
      <w:proofErr w:type="gramStart"/>
      <w:r w:rsidRPr="00DC7158">
        <w:rPr>
          <w:rFonts w:ascii="TH SarabunPSK" w:hAnsi="TH SarabunPSK" w:cs="TH SarabunPSK"/>
          <w:sz w:val="32"/>
          <w:szCs w:val="32"/>
        </w:rPr>
        <w:t>efficacy ”</w:t>
      </w:r>
      <w:proofErr w:type="gramEnd"/>
    </w:p>
    <w:p w:rsidR="00F95884" w:rsidRDefault="00F95884" w:rsidP="00F9588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95884" w:rsidRPr="00DC7158" w:rsidRDefault="00F95884" w:rsidP="00F9588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DC71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แนวทางจริยธรรมของชมรมจริยธรรมการวิจัยในคนในประเทศไทย </w:t>
      </w:r>
      <w:r w:rsidRPr="00DC7158">
        <w:rPr>
          <w:rFonts w:ascii="TH SarabunPSK" w:hAnsi="TH SarabunPSK" w:cs="TH SarabunPSK"/>
          <w:sz w:val="32"/>
          <w:szCs w:val="32"/>
        </w:rPr>
        <w:t>(Forum for Ethical Review Committees in Thailand, FERCIT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F95884" w:rsidRPr="00DC7158" w:rsidRDefault="00F95884" w:rsidP="00F9588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7158">
        <w:rPr>
          <w:rFonts w:ascii="TH SarabunPSK" w:hAnsi="TH SarabunPSK" w:cs="TH SarabunPSK"/>
          <w:sz w:val="32"/>
          <w:szCs w:val="32"/>
        </w:rPr>
        <w:tab/>
        <w:t>“</w:t>
      </w:r>
      <w:r w:rsidRPr="00DC7158">
        <w:rPr>
          <w:rFonts w:ascii="TH SarabunPSK" w:hAnsi="TH SarabunPSK" w:cs="TH SarabunPSK"/>
          <w:sz w:val="32"/>
          <w:szCs w:val="32"/>
          <w:cs/>
        </w:rPr>
        <w:t>แนวทางหรือหลักเกณฑ์ด้านจริยธรรมเกี่ยวกับการศึกษาวิจัยและการทดลองในคน เช่น ปฏิญญาเฮลซิงกิ และแนวทางจริยธรรมการศึกษาวิจัยและการทดลองในคนที่แต่ละสถาบันกำหนด</w:t>
      </w:r>
      <w:r w:rsidRPr="00DC7158">
        <w:rPr>
          <w:rFonts w:ascii="TH SarabunPSK" w:hAnsi="TH SarabunPSK" w:cs="TH SarabunPSK"/>
          <w:sz w:val="32"/>
          <w:szCs w:val="32"/>
        </w:rPr>
        <w:t>”</w:t>
      </w:r>
    </w:p>
    <w:p w:rsidR="007507C0" w:rsidRPr="00F95884" w:rsidRDefault="00F95884" w:rsidP="00F9588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ดังนั้น การวิจัยในคนจึงมีความหมายครอบคลุมถึง</w:t>
      </w:r>
      <w:r w:rsidRPr="00DC7158">
        <w:rPr>
          <w:rFonts w:ascii="TH SarabunPSK" w:hAnsi="TH SarabunPSK" w:cs="TH SarabunPSK"/>
          <w:sz w:val="32"/>
          <w:szCs w:val="32"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  <w:cs/>
        </w:rPr>
        <w:t>การศึกษาในคนที่ยังมีชีวิต การศึกษาโดยใช้สิ่งส่งตรวจที่มาจากคน ซึ่งเจาะจงระบุถึงตัวบุคคลที่เป็นเจ้าของสิ่งส่งตรวจได้เช่น</w:t>
      </w:r>
      <w:r w:rsidRPr="00DC7158">
        <w:rPr>
          <w:rFonts w:ascii="TH SarabunPSK" w:hAnsi="TH SarabunPSK" w:cs="TH SarabunPSK"/>
          <w:sz w:val="32"/>
          <w:szCs w:val="32"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  <w:cs/>
        </w:rPr>
        <w:t>เลือด, สารคัดหลั่ง และชิ้นเนื้อ เป็นต้น รวมทั้งการศึกษาโดยใช้ข้อมูลเฉพาะบุคคลที่ทราบว่าข้อมูลนั้นเป็นของผู้ใด เพื่อวัตถุประสงค์ที่จะให้ได้ความรู้ใหม่ในแง่มุมต่างๆ ตามที่ระบุไว้แล้วข้างต้น เพื่อพัฒนาความเป็น</w:t>
      </w:r>
      <w:r>
        <w:rPr>
          <w:rFonts w:ascii="TH SarabunPSK" w:hAnsi="TH SarabunPSK" w:cs="TH SarabunPSK"/>
          <w:sz w:val="32"/>
          <w:szCs w:val="32"/>
          <w:cs/>
        </w:rPr>
        <w:t>อยู่และคุณภาพชีวิตของคนให้ดีขึ้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bookmarkStart w:id="0" w:name="_GoBack"/>
      <w:bookmarkEnd w:id="0"/>
    </w:p>
    <w:sectPr w:rsidR="007507C0" w:rsidRPr="00F95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84"/>
    <w:rsid w:val="00543571"/>
    <w:rsid w:val="00930B23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84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84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2017-10-05T08:13:00Z</dcterms:created>
  <dcterms:modified xsi:type="dcterms:W3CDTF">2017-10-05T08:14:00Z</dcterms:modified>
</cp:coreProperties>
</file>