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7" w:rsidRPr="00594597" w:rsidRDefault="003E50AD" w:rsidP="00594597">
      <w:pPr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</w:rPr>
        <w:t xml:space="preserve">   </w:t>
      </w:r>
      <w:r w:rsidR="00594597" w:rsidRPr="00594597">
        <w:rPr>
          <w:rFonts w:ascii="TH SarabunPSK" w:hAnsi="TH SarabunPSK" w:cs="TH SarabunPSK"/>
          <w:sz w:val="28"/>
        </w:rPr>
        <w:t>Please complete this form and submit to the Institutional Review Board before the due date.</w:t>
      </w:r>
    </w:p>
    <w:tbl>
      <w:tblPr>
        <w:tblW w:w="102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84"/>
        <w:gridCol w:w="1620"/>
        <w:gridCol w:w="1776"/>
        <w:gridCol w:w="204"/>
        <w:gridCol w:w="646"/>
        <w:gridCol w:w="451"/>
        <w:gridCol w:w="967"/>
        <w:gridCol w:w="972"/>
      </w:tblGrid>
      <w:tr w:rsidR="00594597" w:rsidRPr="00594597" w:rsidTr="00594597">
        <w:tc>
          <w:tcPr>
            <w:tcW w:w="3600" w:type="dxa"/>
            <w:gridSpan w:val="2"/>
          </w:tcPr>
          <w:p w:rsidR="00594597" w:rsidRPr="003747C3" w:rsidRDefault="003747C3" w:rsidP="00594597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ได้รับความเห็บชอบครั้งแรกวันที่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3600" w:type="dxa"/>
            <w:gridSpan w:val="3"/>
          </w:tcPr>
          <w:p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ได้รับความเห็บชอบครั้งล่าสุดวันที่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3036" w:type="dxa"/>
            <w:gridSpan w:val="4"/>
          </w:tcPr>
          <w:p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ความถี่ของการรายงาน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: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  ทุก 3 เดือน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</w:rPr>
              <w:t xml:space="preserve"> 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ทุก 6 เดือน  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สิ้นสุดการวิจัย หรือไม่เกิน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594597" w:rsidRPr="00594597" w:rsidTr="00736865">
        <w:trPr>
          <w:trHeight w:val="497"/>
        </w:trPr>
        <w:tc>
          <w:tcPr>
            <w:tcW w:w="5220" w:type="dxa"/>
            <w:gridSpan w:val="3"/>
            <w:vAlign w:val="center"/>
          </w:tcPr>
          <w:p w:rsidR="00594597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>
              <w:rPr>
                <w:rFonts w:ascii="TH SarabunPSK" w:hAnsi="TH SarabunPSK" w:cs="TH SarabunPSK"/>
                <w:sz w:val="28"/>
                <w:u w:val="single"/>
              </w:rPr>
              <w:t>.  …………………….</w:t>
            </w:r>
          </w:p>
        </w:tc>
        <w:tc>
          <w:tcPr>
            <w:tcW w:w="5016" w:type="dxa"/>
            <w:gridSpan w:val="6"/>
            <w:vAlign w:val="center"/>
          </w:tcPr>
          <w:p w:rsidR="00594597" w:rsidRPr="00594597" w:rsidRDefault="003747C3" w:rsidP="003747C3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วันครบกำหนด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_______/___________/_______</w:t>
            </w:r>
          </w:p>
        </w:tc>
      </w:tr>
      <w:tr w:rsidR="003747C3" w:rsidRPr="00594597" w:rsidTr="00360E69">
        <w:tc>
          <w:tcPr>
            <w:tcW w:w="10236" w:type="dxa"/>
            <w:gridSpan w:val="9"/>
          </w:tcPr>
          <w:p w:rsidR="003747C3" w:rsidRDefault="003747C3" w:rsidP="003747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(ไทย)</w:t>
            </w:r>
          </w:p>
          <w:p w:rsidR="003747C3" w:rsidRPr="00594597" w:rsidRDefault="003747C3" w:rsidP="003747C3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C3" w:rsidRPr="00594597" w:rsidTr="006E5446">
        <w:tc>
          <w:tcPr>
            <w:tcW w:w="10236" w:type="dxa"/>
            <w:gridSpan w:val="9"/>
            <w:tcBorders>
              <w:bottom w:val="single" w:sz="4" w:space="0" w:color="auto"/>
            </w:tcBorders>
          </w:tcPr>
          <w:p w:rsidR="003747C3" w:rsidRPr="00594597" w:rsidRDefault="003747C3" w:rsidP="007368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  <w:r w:rsidRPr="00594597">
              <w:rPr>
                <w:rFonts w:ascii="TH SarabunPSK" w:hAnsi="TH SarabunPSK" w:cs="TH SarabunPSK"/>
                <w:sz w:val="28"/>
              </w:rPr>
              <w:t>:</w:t>
            </w:r>
            <w:r w:rsidRPr="00594597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3747C3" w:rsidRPr="00594597" w:rsidTr="004D1BE4"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 data collection begun?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747C3" w:rsidRPr="00594597" w:rsidTr="00DA3BC7">
        <w:tc>
          <w:tcPr>
            <w:tcW w:w="616" w:type="dxa"/>
            <w:vMerge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7</w:t>
            </w:r>
          </w:p>
        </w:tc>
      </w:tr>
      <w:tr w:rsidR="003747C3" w:rsidRPr="00594597" w:rsidTr="00687320">
        <w:tc>
          <w:tcPr>
            <w:tcW w:w="616" w:type="dxa"/>
            <w:vMerge w:val="restart"/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80" w:type="dxa"/>
            <w:gridSpan w:val="3"/>
            <w:vMerge w:val="restart"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Have data been obtained directly from human participants?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4</w:t>
            </w:r>
          </w:p>
        </w:tc>
      </w:tr>
      <w:tr w:rsidR="003747C3" w:rsidRPr="00594597" w:rsidTr="00033242"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648" w:type="dxa"/>
            <w:gridSpan w:val="7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How many data have you been collected so far?              .............         %</w:t>
            </w:r>
          </w:p>
        </w:tc>
        <w:tc>
          <w:tcPr>
            <w:tcW w:w="972" w:type="dxa"/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at the beginning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Number of participants recruited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Number of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from now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drop-out or loss follow-up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still active or in contact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Total participants completed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52697B">
        <w:tc>
          <w:tcPr>
            <w:tcW w:w="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Which procedures do active participants have to undertake?  </w:t>
            </w:r>
          </w:p>
        </w:tc>
      </w:tr>
      <w:tr w:rsidR="005B0D63" w:rsidRPr="00594597" w:rsidTr="00BF4985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Questionnaire/interview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EE4126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Specimen/sample collection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82691F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In vivo diagnostic devices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C0692C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Interventions: e.g. drug trial, surgical procedure, radiation, isotope</w:t>
            </w:r>
            <w:proofErr w:type="gramStart"/>
            <w:r w:rsidRPr="00594597">
              <w:rPr>
                <w:rFonts w:ascii="TH SarabunPSK" w:hAnsi="TH SarabunPSK" w:cs="TH SarabunPSK"/>
                <w:sz w:val="28"/>
              </w:rPr>
              <w:t>,…</w:t>
            </w:r>
            <w:proofErr w:type="gramEnd"/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74134C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tabs>
                <w:tab w:val="left" w:pos="5220"/>
              </w:tabs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B0D63" w:rsidRPr="00594597" w:rsidRDefault="005B0D63" w:rsidP="00594597">
            <w:pPr>
              <w:tabs>
                <w:tab w:val="left" w:pos="5220"/>
              </w:tabs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Others (specify)…..……………………………………………………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3516DA">
        <w:tc>
          <w:tcPr>
            <w:tcW w:w="616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380" w:type="dxa"/>
            <w:gridSpan w:val="3"/>
            <w:vMerge w:val="restart"/>
            <w:tcBorders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there been any unexpe</w:t>
            </w:r>
            <w:r>
              <w:rPr>
                <w:rFonts w:ascii="TH SarabunPSK" w:hAnsi="TH SarabunPSK" w:cs="TH SarabunPSK"/>
                <w:sz w:val="28"/>
              </w:rPr>
              <w:t>cted adverse events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 Please specify No. of SAE report…………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94597" w:rsidRPr="00594597" w:rsidTr="00594597">
        <w:tc>
          <w:tcPr>
            <w:tcW w:w="616" w:type="dxa"/>
            <w:vMerge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right w:val="nil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3E0F09">
        <w:tc>
          <w:tcPr>
            <w:tcW w:w="616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380" w:type="dxa"/>
            <w:gridSpan w:val="3"/>
            <w:vMerge w:val="restart"/>
            <w:tcBorders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Are there changes to the protocol or consent forms</w:t>
            </w:r>
            <w:r>
              <w:rPr>
                <w:rFonts w:ascii="TH SarabunPSK" w:hAnsi="TH SarabunPSK" w:cs="TH SarabunPSK"/>
                <w:sz w:val="28"/>
              </w:rPr>
              <w:t xml:space="preserve"> not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B0D63" w:rsidRPr="00594597" w:rsidTr="00453879"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620" w:type="dxa"/>
            <w:gridSpan w:val="8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Explanatory Note: (if any)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620" w:type="dxa"/>
            <w:gridSpan w:val="8"/>
            <w:tcBorders>
              <w:bottom w:val="single" w:sz="4" w:space="0" w:color="auto"/>
            </w:tcBorders>
          </w:tcPr>
          <w:p w:rsid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ผู้วิจัยร้องขอ (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Request For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</w:p>
          <w:p w:rsidR="00736865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10236" w:type="dxa"/>
            <w:gridSpan w:val="9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594597" w:rsidRPr="00594597" w:rsidRDefault="00736865" w:rsidP="0073686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ผู้วิจัยลงนาม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…………/……..……/……….…(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กรุณาเก็บสำเนาไว้ที่ท่าน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594597" w:rsidRPr="00594597" w:rsidTr="00594597">
        <w:tc>
          <w:tcPr>
            <w:tcW w:w="10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ความเห็นของกรรมการผู้ทบทวน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10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ความเห็นของคณะกรรมการ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594597" w:rsidRPr="00594597" w:rsidRDefault="00736865" w:rsidP="00736865">
            <w:pPr>
              <w:spacing w:line="216" w:lineRule="auto"/>
              <w:ind w:left="-108" w:right="-12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ประธานคณะกรรมการลงนาม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…………..............................................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…..…..…/…....……/…...........</w:t>
            </w:r>
          </w:p>
        </w:tc>
      </w:tr>
    </w:tbl>
    <w:p w:rsidR="00690663" w:rsidRPr="00594597" w:rsidRDefault="00C554B5" w:rsidP="00594597">
      <w:pPr>
        <w:rPr>
          <w:rFonts w:ascii="TH SarabunPSK" w:hAnsi="TH SarabunPSK" w:cs="TH SarabunPSK"/>
          <w:sz w:val="28"/>
        </w:rPr>
      </w:pPr>
    </w:p>
    <w:sectPr w:rsidR="00690663" w:rsidRPr="00594597" w:rsidSect="00594597">
      <w:headerReference w:type="default" r:id="rId7"/>
      <w:pgSz w:w="11906" w:h="16838"/>
      <w:pgMar w:top="993" w:right="1106" w:bottom="899" w:left="1800" w:header="567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5" w:rsidRDefault="00C554B5" w:rsidP="00594597">
      <w:r>
        <w:separator/>
      </w:r>
    </w:p>
  </w:endnote>
  <w:endnote w:type="continuationSeparator" w:id="0">
    <w:p w:rsidR="00C554B5" w:rsidRDefault="00C554B5" w:rsidP="005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5" w:rsidRDefault="00C554B5" w:rsidP="00594597">
      <w:r>
        <w:separator/>
      </w:r>
    </w:p>
  </w:footnote>
  <w:footnote w:type="continuationSeparator" w:id="0">
    <w:p w:rsidR="00C554B5" w:rsidRDefault="00C554B5" w:rsidP="005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1" w:rsidRPr="00594597" w:rsidRDefault="00594597" w:rsidP="00594597">
    <w:pPr>
      <w:pStyle w:val="a6"/>
      <w:jc w:val="right"/>
      <w:rPr>
        <w:rFonts w:ascii="TH SarabunPSK" w:hAnsi="TH SarabunPSK" w:cs="TH SarabunPSK"/>
        <w:sz w:val="32"/>
        <w:szCs w:val="36"/>
      </w:rPr>
    </w:pPr>
    <w:r w:rsidRPr="00594597">
      <w:rPr>
        <w:rFonts w:ascii="TH SarabunPSK" w:hAnsi="TH SarabunPSK" w:cs="TH SarabunPSK"/>
        <w:sz w:val="32"/>
        <w:szCs w:val="36"/>
      </w:rPr>
      <w:t xml:space="preserve">AF </w:t>
    </w:r>
    <w:r w:rsidR="002A1614">
      <w:rPr>
        <w:rFonts w:ascii="TH SarabunPSK" w:hAnsi="TH SarabunPSK" w:cs="TH SarabunPSK"/>
        <w:sz w:val="32"/>
        <w:szCs w:val="36"/>
      </w:rPr>
      <w:t>14-01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8505"/>
    </w:tblGrid>
    <w:tr w:rsidR="002100AF" w:rsidRPr="009900CB" w:rsidTr="002100AF">
      <w:trPr>
        <w:trHeight w:val="698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2100AF" w:rsidRPr="009900CB" w:rsidRDefault="009A5F64" w:rsidP="00CD6333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562F1DD1" wp14:editId="6897C4CC">
                <wp:simplePos x="0" y="0"/>
                <wp:positionH relativeFrom="column">
                  <wp:posOffset>154305</wp:posOffset>
                </wp:positionH>
                <wp:positionV relativeFrom="paragraph">
                  <wp:posOffset>168910</wp:posOffset>
                </wp:positionV>
                <wp:extent cx="722630" cy="733425"/>
                <wp:effectExtent l="0" t="0" r="1270" b="9525"/>
                <wp:wrapThrough wrapText="bothSides">
                  <wp:wrapPolygon edited="0">
                    <wp:start x="0" y="0"/>
                    <wp:lineTo x="0" y="21319"/>
                    <wp:lineTo x="21069" y="21319"/>
                    <wp:lineTo x="21069" y="0"/>
                    <wp:lineTo x="0" y="0"/>
                  </wp:wrapPolygon>
                </wp:wrapThrough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5F64" w:rsidRPr="00C2241B" w:rsidRDefault="009A5F64" w:rsidP="009A5F64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สำนักงานคณะกรรมการจริยธรรมการวิจัยในมนุษย์</w:t>
          </w:r>
        </w:p>
        <w:p w:rsidR="002100AF" w:rsidRPr="009900CB" w:rsidRDefault="009A5F64" w:rsidP="009A5F64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สถาบันวิจัยและพัฒนา มหาวิทยาลัยราช</w:t>
          </w:r>
          <w:proofErr w:type="spellStart"/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ภัฏ</w:t>
          </w:r>
          <w:proofErr w:type="spellEnd"/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บ้านสมเด็จเจ้าพระยา</w:t>
          </w:r>
        </w:p>
      </w:tc>
    </w:tr>
    <w:tr w:rsidR="002100AF" w:rsidRPr="009900CB" w:rsidTr="002100AF">
      <w:trPr>
        <w:trHeight w:val="642"/>
      </w:trPr>
      <w:tc>
        <w:tcPr>
          <w:tcW w:w="17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Default="002100AF" w:rsidP="00CD6333">
          <w:pPr>
            <w:pStyle w:val="a6"/>
            <w:spacing w:line="276" w:lineRule="auto"/>
            <w:jc w:val="center"/>
            <w:rPr>
              <w:noProof/>
            </w:rPr>
          </w:pP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Pr="009900CB" w:rsidRDefault="002100AF" w:rsidP="002100AF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แบบรายงานความก้าวหน้าโครงการวิจัย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Progress</w:t>
          </w:r>
          <w:r w:rsidRPr="009900C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Report Form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tc>
    </w:tr>
  </w:tbl>
  <w:p w:rsidR="00594597" w:rsidRDefault="005945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97"/>
    <w:rsid w:val="000C5FFB"/>
    <w:rsid w:val="002100AF"/>
    <w:rsid w:val="002A1614"/>
    <w:rsid w:val="002D042D"/>
    <w:rsid w:val="003747C3"/>
    <w:rsid w:val="003E50AD"/>
    <w:rsid w:val="00522B04"/>
    <w:rsid w:val="00594597"/>
    <w:rsid w:val="005A126B"/>
    <w:rsid w:val="005B0D63"/>
    <w:rsid w:val="005D652B"/>
    <w:rsid w:val="005F0391"/>
    <w:rsid w:val="00736865"/>
    <w:rsid w:val="00756279"/>
    <w:rsid w:val="00826FEC"/>
    <w:rsid w:val="009A5F64"/>
    <w:rsid w:val="00A65A86"/>
    <w:rsid w:val="00AE32C5"/>
    <w:rsid w:val="00BD7F43"/>
    <w:rsid w:val="00C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9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594597"/>
    <w:rPr>
      <w:rFonts w:ascii="Times New Roman" w:eastAsia="Times New Roman" w:hAnsi="Times New Roman" w:cs="Angsana New"/>
      <w:sz w:val="24"/>
    </w:rPr>
  </w:style>
  <w:style w:type="character" w:styleId="a5">
    <w:name w:val="page number"/>
    <w:rsid w:val="00594597"/>
    <w:rPr>
      <w:rFonts w:cs="Times New Roman"/>
    </w:rPr>
  </w:style>
  <w:style w:type="paragraph" w:styleId="a6">
    <w:name w:val="header"/>
    <w:basedOn w:val="a"/>
    <w:link w:val="a7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9459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00A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100A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9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594597"/>
    <w:rPr>
      <w:rFonts w:ascii="Times New Roman" w:eastAsia="Times New Roman" w:hAnsi="Times New Roman" w:cs="Angsana New"/>
      <w:sz w:val="24"/>
    </w:rPr>
  </w:style>
  <w:style w:type="character" w:styleId="a5">
    <w:name w:val="page number"/>
    <w:rsid w:val="00594597"/>
    <w:rPr>
      <w:rFonts w:cs="Times New Roman"/>
    </w:rPr>
  </w:style>
  <w:style w:type="paragraph" w:styleId="a6">
    <w:name w:val="header"/>
    <w:basedOn w:val="a"/>
    <w:link w:val="a7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9459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00A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100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BSRU</cp:lastModifiedBy>
  <cp:revision>9</cp:revision>
  <cp:lastPrinted>2017-03-08T04:45:00Z</cp:lastPrinted>
  <dcterms:created xsi:type="dcterms:W3CDTF">2014-10-06T07:30:00Z</dcterms:created>
  <dcterms:modified xsi:type="dcterms:W3CDTF">2017-03-08T04:45:00Z</dcterms:modified>
</cp:coreProperties>
</file>